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Законом Челябинской области от 29.12.2021 года № 511-ЗО (с изменениями и дополнениями от 01.03.2022 года) предусмотрена возможность установления выплаты ежемесячного вознаграждения лицам, исполняющим обязанности опекуна в отношении совершеннолетних недееспособных граждан на основании договора об осуществлении опеки на возмездных условиях (далее договора).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Право на получение ежемесячного вознаграждения имеют граждане Российской Федерации, постоянно проживающие на территории Челябинской области, исполняющие обязанности опекуна в отношении совершеннолетних недееспособных граждан на основании договора и не являющихся их близкими родственниками, полнородными и неполнородными братьями и сестрами, а также усыновителями и усыновленными.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Передача под опеку на основании договора подлежат совершеннолетние недееспособные граждане, выявленные и подлежащее устройству на территории Челябинской области, в отношении которых имеется отказ близких родственников от принятия их под опеку либо у которых отсутствуют близкие родственники.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Размер ежемесячного вознаграждения составляет 50% величины прожиточного минимума на душу населения в Челябинской области.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Информацию по данному вопросу вы можете получить в отделе опеки и попечительства по адресу: Челябинская область, Сосновский район, с. Долгодеревенское, ул. Свердловская, 2В, кабинет № 6 либо по телефону: 8(35144)45-300 (доб. 5)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Специалист: Моржухина Ольга Юрьевна.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Приёмные дни: понедельник-среда с 9.00ч. до 17.00ч., обеденный перерыв с 13.00ч. до 14.00ч.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LibreOffice_project/72d9d5113b23a0ed474720f9d366fcde9a2744dd</Application>
  <Pages>1</Pages>
  <Words>183</Words>
  <Characters>1327</Characters>
  <CharactersWithSpaces>1507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2022-04-28T10:51:00Z</dcterms:created>
  <dc:creator>АИСТ</dc:creator>
  <dc:description/>
  <dc:language>ru-RU</dc:language>
  <cp:lastModifiedBy/>
  <dcterms:modified xsi:type="dcterms:W3CDTF">2024-01-24T14:50:17Z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